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C38D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0"/>
          <w:szCs w:val="30"/>
        </w:rPr>
      </w:pPr>
      <w:bookmarkStart w:id="0" w:name="_GoBack"/>
      <w:bookmarkEnd w:id="0"/>
      <w:r w:rsidRPr="00F91464">
        <w:rPr>
          <w:rFonts w:cs="TimesNewRomanPS-BoldMT"/>
          <w:b/>
          <w:bCs/>
          <w:sz w:val="30"/>
          <w:szCs w:val="30"/>
        </w:rPr>
        <w:t>BYLAWS</w:t>
      </w:r>
    </w:p>
    <w:p w14:paraId="5450B344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0"/>
          <w:szCs w:val="30"/>
        </w:rPr>
      </w:pPr>
      <w:r w:rsidRPr="00F91464">
        <w:rPr>
          <w:rFonts w:cs="TimesNewRomanPS-BoldMT"/>
          <w:b/>
          <w:bCs/>
          <w:sz w:val="30"/>
          <w:szCs w:val="30"/>
        </w:rPr>
        <w:t>OF</w:t>
      </w:r>
    </w:p>
    <w:p w14:paraId="33434A60" w14:textId="1E33D0F8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0"/>
          <w:szCs w:val="30"/>
        </w:rPr>
      </w:pPr>
      <w:r w:rsidRPr="00F91464">
        <w:rPr>
          <w:rFonts w:cs="TimesNewRomanPS-BoldMT"/>
          <w:b/>
          <w:bCs/>
          <w:sz w:val="30"/>
          <w:szCs w:val="30"/>
        </w:rPr>
        <w:t>Rambunctious Theatre Company</w:t>
      </w:r>
      <w:r w:rsidR="00793BA9">
        <w:rPr>
          <w:rFonts w:cs="TimesNewRomanPS-BoldMT"/>
          <w:b/>
          <w:bCs/>
          <w:sz w:val="30"/>
          <w:szCs w:val="30"/>
        </w:rPr>
        <w:t xml:space="preserve"> </w:t>
      </w:r>
      <w:r w:rsidRPr="00F91464">
        <w:rPr>
          <w:rFonts w:cs="TimesNewRomanPS-BoldMT"/>
          <w:b/>
          <w:bCs/>
          <w:sz w:val="30"/>
          <w:szCs w:val="30"/>
        </w:rPr>
        <w:t>Boosters</w:t>
      </w:r>
    </w:p>
    <w:p w14:paraId="37891294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0"/>
          <w:szCs w:val="30"/>
        </w:rPr>
      </w:pPr>
    </w:p>
    <w:p w14:paraId="5A640C53" w14:textId="6C593F00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1. </w:t>
      </w:r>
      <w:r w:rsidRPr="00F91464">
        <w:rPr>
          <w:rFonts w:cs="Arial-BoldMT"/>
          <w:b/>
          <w:bCs/>
        </w:rPr>
        <w:t xml:space="preserve">Purpose: </w:t>
      </w:r>
      <w:r w:rsidRPr="00F91464">
        <w:rPr>
          <w:rFonts w:cs="ArialMT"/>
        </w:rPr>
        <w:t>The organization is organized and operated for charitable and educational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 xml:space="preserve">purposes supporting the </w:t>
      </w:r>
      <w:r w:rsidR="008F6B8C" w:rsidRPr="00F91464">
        <w:rPr>
          <w:rFonts w:cs="ArialMT"/>
        </w:rPr>
        <w:t>Drama Department</w:t>
      </w:r>
      <w:r w:rsidRPr="00F91464">
        <w:rPr>
          <w:rFonts w:cs="ArialMT"/>
        </w:rPr>
        <w:t xml:space="preserve"> of Robinson Secondary School</w:t>
      </w:r>
      <w:r w:rsidR="00C10397" w:rsidRPr="00F91464">
        <w:rPr>
          <w:rFonts w:cs="ArialMT"/>
        </w:rPr>
        <w:t xml:space="preserve"> </w:t>
      </w:r>
      <w:r w:rsidRPr="00F91464">
        <w:rPr>
          <w:rFonts w:cs="ArialMT"/>
        </w:rPr>
        <w:t>in Fairfax, VA.</w:t>
      </w:r>
    </w:p>
    <w:p w14:paraId="4B39B953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9071DBA" w14:textId="3ECA3949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2. </w:t>
      </w:r>
      <w:r w:rsidR="00A10774" w:rsidRPr="00F91464">
        <w:rPr>
          <w:rFonts w:cs="Arial-BoldMT"/>
          <w:b/>
          <w:bCs/>
        </w:rPr>
        <w:t>Membership</w:t>
      </w:r>
      <w:r w:rsidRPr="00F91464">
        <w:rPr>
          <w:rFonts w:cs="Arial-BoldMT"/>
          <w:b/>
          <w:bCs/>
        </w:rPr>
        <w:t xml:space="preserve">: </w:t>
      </w:r>
      <w:r w:rsidR="00A10774" w:rsidRPr="00F91464">
        <w:rPr>
          <w:rFonts w:cs="Arial-BoldMT"/>
          <w:bCs/>
        </w:rPr>
        <w:t xml:space="preserve">Membership is defined as a person who has become a paid member of the boosters. </w:t>
      </w:r>
      <w:r w:rsidRPr="00F91464">
        <w:rPr>
          <w:rFonts w:cs="ArialMT"/>
        </w:rPr>
        <w:t>All parents, guardians, community members (adults) and those</w:t>
      </w:r>
      <w:r w:rsidR="00C10397" w:rsidRPr="00F91464">
        <w:rPr>
          <w:rFonts w:cs="ArialMT"/>
        </w:rPr>
        <w:t xml:space="preserve"> </w:t>
      </w:r>
      <w:r w:rsidRPr="00F91464">
        <w:rPr>
          <w:rFonts w:cs="ArialMT"/>
        </w:rPr>
        <w:t>interested in supporting the Robinson Drama Department are invited to be members.</w:t>
      </w:r>
      <w:r w:rsidR="00C10397" w:rsidRPr="00F91464">
        <w:rPr>
          <w:rFonts w:cs="ArialMT"/>
        </w:rPr>
        <w:t xml:space="preserve"> </w:t>
      </w:r>
      <w:r w:rsidRPr="00F91464">
        <w:rPr>
          <w:rFonts w:cs="ArialMT"/>
        </w:rPr>
        <w:t>The Principal, Assistant Principals</w:t>
      </w:r>
      <w:r w:rsidR="008F6B8C" w:rsidRPr="00F91464">
        <w:rPr>
          <w:rFonts w:cs="ArialMT"/>
        </w:rPr>
        <w:t xml:space="preserve">, Drama teachers, </w:t>
      </w:r>
      <w:r w:rsidRPr="00F91464">
        <w:rPr>
          <w:rFonts w:cs="ArialMT"/>
        </w:rPr>
        <w:t>and Department Chairman will be advisory, nonvoting</w:t>
      </w:r>
      <w:r w:rsidR="00F826E3" w:rsidRPr="00F91464">
        <w:rPr>
          <w:rFonts w:cs="ArialMT"/>
        </w:rPr>
        <w:t xml:space="preserve"> </w:t>
      </w:r>
      <w:r w:rsidRPr="00F91464">
        <w:rPr>
          <w:rFonts w:cs="ArialMT"/>
        </w:rPr>
        <w:t>members.</w:t>
      </w:r>
    </w:p>
    <w:p w14:paraId="210C633B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86FDC9A" w14:textId="34ED363E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3. </w:t>
      </w:r>
      <w:r w:rsidRPr="00F91464">
        <w:rPr>
          <w:rFonts w:cs="Arial-BoldMT"/>
          <w:b/>
          <w:bCs/>
        </w:rPr>
        <w:t>General</w:t>
      </w:r>
      <w:r w:rsidRPr="00F91464">
        <w:rPr>
          <w:rFonts w:cs="ArialMT"/>
        </w:rPr>
        <w:t>: These By-Laws and rules cover the operation of the Robinson Drama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Department’s Rambunctious Theatre Company Boosters</w:t>
      </w:r>
      <w:r w:rsidR="00F826E3" w:rsidRPr="00F91464">
        <w:rPr>
          <w:rFonts w:cs="ArialMT"/>
        </w:rPr>
        <w:t xml:space="preserve"> (hereafter called the RTCB)</w:t>
      </w:r>
      <w:r w:rsidRPr="00F91464">
        <w:rPr>
          <w:rFonts w:cs="ArialMT"/>
        </w:rPr>
        <w:t xml:space="preserve">. </w:t>
      </w:r>
      <w:r w:rsidR="00F826E3" w:rsidRPr="00F91464">
        <w:rPr>
          <w:rFonts w:cs="ArialMT"/>
        </w:rPr>
        <w:t>The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RTCB</w:t>
      </w:r>
      <w:r w:rsidR="00F826E3" w:rsidRPr="00F91464">
        <w:rPr>
          <w:rFonts w:cs="ArialMT"/>
        </w:rPr>
        <w:t xml:space="preserve"> </w:t>
      </w:r>
      <w:r w:rsidRPr="00F91464">
        <w:rPr>
          <w:rFonts w:cs="ArialMT"/>
        </w:rPr>
        <w:t>are promulgated for the information and guidance of all</w:t>
      </w:r>
      <w:r w:rsidR="00F826E3" w:rsidRPr="00F91464">
        <w:rPr>
          <w:rFonts w:cs="ArialMT"/>
        </w:rPr>
        <w:t xml:space="preserve"> </w:t>
      </w:r>
      <w:r w:rsidRPr="00F91464">
        <w:rPr>
          <w:rFonts w:cs="ArialMT"/>
        </w:rPr>
        <w:t>concerned</w:t>
      </w:r>
      <w:r w:rsidR="00F826E3" w:rsidRPr="00F91464">
        <w:rPr>
          <w:rFonts w:cs="ArialMT"/>
        </w:rPr>
        <w:t xml:space="preserve"> about the Robinson Secondary theatrical arts program and associated activities</w:t>
      </w:r>
      <w:r w:rsidRPr="00F91464">
        <w:rPr>
          <w:rFonts w:cs="ArialMT"/>
        </w:rPr>
        <w:t>.</w:t>
      </w:r>
      <w:r w:rsidR="00793BA9">
        <w:rPr>
          <w:rFonts w:cs="ArialMT"/>
        </w:rPr>
        <w:t xml:space="preserve"> They should be reviewed every two years.</w:t>
      </w:r>
    </w:p>
    <w:p w14:paraId="666EDB0E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977FA15" w14:textId="49DFDA71" w:rsidR="008F1518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4. </w:t>
      </w:r>
      <w:r w:rsidRPr="00F91464">
        <w:rPr>
          <w:rFonts w:cs="Arial-BoldMT"/>
          <w:b/>
          <w:bCs/>
        </w:rPr>
        <w:t xml:space="preserve">Executive Board: </w:t>
      </w:r>
      <w:r w:rsidRPr="00F91464">
        <w:rPr>
          <w:rFonts w:cs="ArialMT"/>
        </w:rPr>
        <w:t>The Executive Board includes the Officers and Committee Chair</w:t>
      </w:r>
      <w:r w:rsidR="008F1518" w:rsidRPr="00F91464">
        <w:rPr>
          <w:rFonts w:cs="ArialMT"/>
        </w:rPr>
        <w:t>person. T</w:t>
      </w:r>
      <w:r w:rsidRPr="00F91464">
        <w:rPr>
          <w:rFonts w:cs="ArialMT"/>
        </w:rPr>
        <w:t xml:space="preserve">he Executive Officers include the President, </w:t>
      </w:r>
      <w:r w:rsidR="00777E8A" w:rsidRPr="00F91464">
        <w:rPr>
          <w:rFonts w:cs="ArialMT"/>
        </w:rPr>
        <w:t xml:space="preserve">two </w:t>
      </w:r>
      <w:r w:rsidRPr="00F91464">
        <w:rPr>
          <w:rFonts w:cs="ArialMT"/>
        </w:rPr>
        <w:t>Vice President</w:t>
      </w:r>
      <w:r w:rsidR="008F1518" w:rsidRPr="00F91464">
        <w:rPr>
          <w:rFonts w:cs="ArialMT"/>
        </w:rPr>
        <w:t>(</w:t>
      </w:r>
      <w:r w:rsidR="00777E8A" w:rsidRPr="00F91464">
        <w:rPr>
          <w:rFonts w:cs="ArialMT"/>
        </w:rPr>
        <w:t>s</w:t>
      </w:r>
      <w:r w:rsidR="008F1518" w:rsidRPr="00F91464">
        <w:rPr>
          <w:rFonts w:cs="ArialMT"/>
        </w:rPr>
        <w:t>)</w:t>
      </w:r>
      <w:r w:rsidR="00777E8A" w:rsidRPr="00F91464">
        <w:rPr>
          <w:rFonts w:cs="ArialMT"/>
        </w:rPr>
        <w:t xml:space="preserve"> (one representing middle school and one representing high school)</w:t>
      </w:r>
      <w:r w:rsidRPr="00F91464">
        <w:rPr>
          <w:rFonts w:cs="ArialMT"/>
        </w:rPr>
        <w:t>, Treasurer and Secretary.</w:t>
      </w:r>
      <w:r w:rsidR="008F1518" w:rsidRPr="00F91464">
        <w:rPr>
          <w:rFonts w:cs="ArialMT"/>
        </w:rPr>
        <w:t xml:space="preserve"> </w:t>
      </w:r>
    </w:p>
    <w:p w14:paraId="674BC8BF" w14:textId="77777777" w:rsidR="008F1518" w:rsidRPr="00F91464" w:rsidRDefault="008F1518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D955624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456358D" w14:textId="064E3032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5. </w:t>
      </w:r>
      <w:r w:rsidRPr="00F91464">
        <w:rPr>
          <w:rFonts w:cs="Arial-BoldMT"/>
          <w:b/>
          <w:bCs/>
        </w:rPr>
        <w:t>RTCB Account</w:t>
      </w:r>
      <w:r w:rsidRPr="00F91464">
        <w:rPr>
          <w:rFonts w:cs="ArialMT"/>
        </w:rPr>
        <w:t>: Those accounts will be administered by the treasurer in accordance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with IRS requirements for non-profit organizations. All financial transactions will be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 xml:space="preserve">reviewed by the Executive Board on </w:t>
      </w:r>
      <w:r w:rsidR="00C10397" w:rsidRPr="00F91464">
        <w:rPr>
          <w:rFonts w:cs="ArialMT"/>
        </w:rPr>
        <w:t xml:space="preserve">a </w:t>
      </w:r>
      <w:r w:rsidRPr="00F91464">
        <w:rPr>
          <w:rFonts w:cs="ArialMT"/>
        </w:rPr>
        <w:t>monthly basis. The treasurer and one other board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member (typically the president) will have signature privileges with the banking institution.</w:t>
      </w:r>
    </w:p>
    <w:p w14:paraId="0DC41229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89BD37F" w14:textId="6CB6BE7C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6. </w:t>
      </w:r>
      <w:r w:rsidRPr="00F91464">
        <w:rPr>
          <w:rFonts w:cs="Arial-BoldMT"/>
          <w:b/>
          <w:bCs/>
        </w:rPr>
        <w:t>Funds</w:t>
      </w:r>
      <w:r w:rsidRPr="00F91464">
        <w:rPr>
          <w:rFonts w:cs="ArialMT"/>
        </w:rPr>
        <w:t>: The Treasurer is the contracting officer for the RTCB and is authorized, with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the prior approval of the Executive Board, to execute contracts obligating the RTCB.</w:t>
      </w:r>
      <w:r w:rsidR="00C10397" w:rsidRPr="00F91464">
        <w:rPr>
          <w:rFonts w:cs="ArialMT"/>
        </w:rPr>
        <w:t xml:space="preserve"> </w:t>
      </w:r>
      <w:r w:rsidRPr="00F91464">
        <w:rPr>
          <w:rFonts w:cs="ArialMT"/>
        </w:rPr>
        <w:t>Other officers may sign contacts with the Board’s approval if the treasurer is not available.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Expenses exceeding $250 must be approved by the Board for budget areas without a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clearly defined purpose. Such areas include but are not limited to the Misc. fund, the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Department Chairman’s fund and administration.</w:t>
      </w:r>
    </w:p>
    <w:p w14:paraId="0D0D9E2F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E7A2C0B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7. </w:t>
      </w:r>
      <w:r w:rsidRPr="00F91464">
        <w:rPr>
          <w:rFonts w:cs="Arial-BoldMT"/>
          <w:b/>
          <w:bCs/>
        </w:rPr>
        <w:t>Duties of Officers and Committee Chairmen</w:t>
      </w:r>
      <w:r w:rsidRPr="00F91464">
        <w:rPr>
          <w:rFonts w:cs="ArialMT"/>
        </w:rPr>
        <w:t>:</w:t>
      </w:r>
    </w:p>
    <w:p w14:paraId="0FF879F7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DB501B7" w14:textId="258649E5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a. </w:t>
      </w:r>
      <w:r w:rsidRPr="00F91464">
        <w:rPr>
          <w:rFonts w:cs="Arial-BoldMT"/>
          <w:b/>
          <w:bCs/>
        </w:rPr>
        <w:t>President</w:t>
      </w:r>
      <w:r w:rsidRPr="00F91464">
        <w:rPr>
          <w:rFonts w:cs="ArialMT"/>
        </w:rPr>
        <w:t>: To conduct the business of the organization by presiding at all general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and Executive Board meetings and coordinate activities with the Drama</w:t>
      </w:r>
      <w:r w:rsidR="00F15262" w:rsidRPr="00F91464">
        <w:rPr>
          <w:rFonts w:cs="ArialMT"/>
        </w:rPr>
        <w:t xml:space="preserve"> </w:t>
      </w:r>
      <w:r w:rsidRPr="00F91464">
        <w:rPr>
          <w:rFonts w:cs="ArialMT"/>
        </w:rPr>
        <w:t xml:space="preserve">Department Chairman </w:t>
      </w:r>
      <w:r w:rsidR="00F15262" w:rsidRPr="00F91464">
        <w:rPr>
          <w:rFonts w:cs="ArialMT"/>
        </w:rPr>
        <w:t xml:space="preserve">or their designee </w:t>
      </w:r>
      <w:r w:rsidRPr="00F91464">
        <w:rPr>
          <w:rFonts w:cs="ArialMT"/>
        </w:rPr>
        <w:t>and appropriate school administration.</w:t>
      </w:r>
      <w:r w:rsidR="00777E8A" w:rsidRPr="00F91464">
        <w:rPr>
          <w:rFonts w:cs="ArialMT"/>
        </w:rPr>
        <w:t xml:space="preserve"> </w:t>
      </w:r>
      <w:r w:rsidR="00F15262" w:rsidRPr="00F91464">
        <w:rPr>
          <w:rFonts w:cs="ArialMT"/>
        </w:rPr>
        <w:t xml:space="preserve">To be qualified, the president </w:t>
      </w:r>
      <w:r w:rsidR="00DC78E1" w:rsidRPr="00F91464">
        <w:rPr>
          <w:rFonts w:cs="ArialMT"/>
        </w:rPr>
        <w:t>will</w:t>
      </w:r>
      <w:r w:rsidR="00F15262" w:rsidRPr="00F91464">
        <w:rPr>
          <w:rFonts w:cs="ArialMT"/>
        </w:rPr>
        <w:t xml:space="preserve"> have served on the Executive Board for no less than two years. The nominating committee with Executive Board approval may waive this requirement for a candidate with appropriate experience.</w:t>
      </w:r>
    </w:p>
    <w:p w14:paraId="740F7A2E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8DC3C5B" w14:textId="0BD300FF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  <w:sz w:val="24"/>
          <w:szCs w:val="24"/>
        </w:rPr>
        <w:t xml:space="preserve">b. </w:t>
      </w:r>
      <w:r w:rsidRPr="00F91464">
        <w:rPr>
          <w:rFonts w:cs="Arial-BoldMT"/>
          <w:b/>
          <w:bCs/>
        </w:rPr>
        <w:t>Vice President</w:t>
      </w:r>
      <w:r w:rsidR="00777E8A" w:rsidRPr="00F91464">
        <w:rPr>
          <w:rFonts w:cs="Arial-BoldMT"/>
          <w:b/>
          <w:bCs/>
        </w:rPr>
        <w:t>s</w:t>
      </w:r>
      <w:r w:rsidRPr="00F91464">
        <w:rPr>
          <w:rFonts w:cs="ArialMT"/>
        </w:rPr>
        <w:t>: To assist the President and serve as President in their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absence</w:t>
      </w:r>
      <w:r w:rsidR="00386245" w:rsidRPr="00F91464">
        <w:rPr>
          <w:rFonts w:cs="ArialMT"/>
        </w:rPr>
        <w:t xml:space="preserve">. </w:t>
      </w:r>
      <w:r w:rsidR="00AB474E" w:rsidRPr="00F91464">
        <w:rPr>
          <w:rFonts w:cs="ArialMT"/>
        </w:rPr>
        <w:t>One vice president will be nominated from the Robinson Secondary middle school and the other from the high school to represent those specific age group drama programs.</w:t>
      </w:r>
      <w:r w:rsidR="00386245" w:rsidRPr="00F91464">
        <w:rPr>
          <w:rFonts w:cs="ArialMT"/>
        </w:rPr>
        <w:t xml:space="preserve"> Each vice president may be given special assignments or responsibilities by the President as needed to support RTCB. </w:t>
      </w:r>
    </w:p>
    <w:p w14:paraId="34045CC1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F0B9C25" w14:textId="7F24B564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lastRenderedPageBreak/>
        <w:t xml:space="preserve">c. </w:t>
      </w:r>
      <w:r w:rsidRPr="00F91464">
        <w:rPr>
          <w:rFonts w:cs="Arial-BoldMT"/>
          <w:b/>
          <w:bCs/>
        </w:rPr>
        <w:t>Treasure</w:t>
      </w:r>
      <w:r w:rsidRPr="00F91464">
        <w:rPr>
          <w:rFonts w:cs="ArialMT"/>
        </w:rPr>
        <w:t>r: To safeguard the funds of the organization; to report financial status</w:t>
      </w:r>
      <w:r w:rsidR="0054356C" w:rsidRPr="00F91464">
        <w:rPr>
          <w:rFonts w:cs="ArialMT"/>
        </w:rPr>
        <w:t xml:space="preserve"> </w:t>
      </w:r>
      <w:r w:rsidRPr="00F91464">
        <w:rPr>
          <w:rFonts w:cs="ArialMT"/>
        </w:rPr>
        <w:t>at each general meeting and at the Executive Board meeting; to submit, with the</w:t>
      </w:r>
      <w:r w:rsidR="0054356C" w:rsidRPr="00F91464">
        <w:rPr>
          <w:rFonts w:cs="ArialMT"/>
        </w:rPr>
        <w:t xml:space="preserve"> </w:t>
      </w:r>
      <w:r w:rsidRPr="00F91464">
        <w:rPr>
          <w:rFonts w:cs="ArialMT"/>
        </w:rPr>
        <w:t>assistance and approval of the Executive Board, a proposed budget annually to</w:t>
      </w:r>
      <w:r w:rsidR="0054356C" w:rsidRPr="00F91464">
        <w:rPr>
          <w:rFonts w:cs="ArialMT"/>
        </w:rPr>
        <w:t xml:space="preserve"> </w:t>
      </w:r>
      <w:r w:rsidRPr="00F91464">
        <w:rPr>
          <w:rFonts w:cs="ArialMT"/>
        </w:rPr>
        <w:t>the Executive Board., to disburse the funds as authorized herein and as directed</w:t>
      </w:r>
      <w:r w:rsidR="0054356C" w:rsidRPr="00F91464">
        <w:rPr>
          <w:rFonts w:cs="ArialMT"/>
        </w:rPr>
        <w:t xml:space="preserve"> </w:t>
      </w:r>
      <w:r w:rsidRPr="00F91464">
        <w:rPr>
          <w:rFonts w:cs="ArialMT"/>
        </w:rPr>
        <w:t>by the President in response to Executive Board.</w:t>
      </w:r>
      <w:r w:rsidR="00DC78E1" w:rsidRPr="00F91464">
        <w:rPr>
          <w:rFonts w:cs="ArialMT"/>
        </w:rPr>
        <w:t xml:space="preserve"> To be qualified, t</w:t>
      </w:r>
      <w:r w:rsidR="0054356C" w:rsidRPr="00F91464">
        <w:rPr>
          <w:rFonts w:cs="ArialMT"/>
        </w:rPr>
        <w:t xml:space="preserve">he treasurer will have served on the Executive Board no less than one year and have appropriate financial experience. The experience may come in the form of professional or volunteer. </w:t>
      </w:r>
    </w:p>
    <w:p w14:paraId="4B71EFA3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63B7BAC" w14:textId="12DC653E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  <w:sz w:val="24"/>
          <w:szCs w:val="24"/>
        </w:rPr>
        <w:t xml:space="preserve">d. </w:t>
      </w:r>
      <w:r w:rsidRPr="00F91464">
        <w:rPr>
          <w:rFonts w:cs="Arial-BoldMT"/>
          <w:b/>
          <w:bCs/>
        </w:rPr>
        <w:t>Secretary</w:t>
      </w:r>
      <w:r w:rsidRPr="00F91464">
        <w:rPr>
          <w:rFonts w:cs="ArialMT"/>
        </w:rPr>
        <w:t>: To serve as recorder for the minutes of General Membership and</w:t>
      </w:r>
      <w:r w:rsidR="00386245" w:rsidRPr="00F91464">
        <w:rPr>
          <w:rFonts w:cs="ArialMT"/>
        </w:rPr>
        <w:t xml:space="preserve"> </w:t>
      </w:r>
      <w:r w:rsidRPr="00F91464">
        <w:rPr>
          <w:rFonts w:cs="ArialMT"/>
        </w:rPr>
        <w:t>Executive Board meetings, to maintain for record purposes this Constitution and</w:t>
      </w:r>
      <w:r w:rsidR="00386245" w:rsidRPr="00F91464">
        <w:rPr>
          <w:rFonts w:cs="ArialMT"/>
        </w:rPr>
        <w:t xml:space="preserve"> </w:t>
      </w:r>
      <w:r w:rsidRPr="00F91464">
        <w:rPr>
          <w:rFonts w:cs="ArialMT"/>
        </w:rPr>
        <w:t>By-Laws, to keep a roll of active membership for quorum and other purposes, to</w:t>
      </w:r>
      <w:r w:rsidR="00386245" w:rsidRPr="00F91464">
        <w:rPr>
          <w:rFonts w:cs="ArialMT"/>
        </w:rPr>
        <w:t xml:space="preserve"> </w:t>
      </w:r>
      <w:r w:rsidRPr="00F91464">
        <w:rPr>
          <w:rFonts w:cs="ArialMT"/>
        </w:rPr>
        <w:t>conduct the written correspondence of the organization and to perform any other</w:t>
      </w:r>
      <w:r w:rsidR="00386245" w:rsidRPr="00F91464">
        <w:rPr>
          <w:rFonts w:cs="ArialMT"/>
        </w:rPr>
        <w:t xml:space="preserve"> </w:t>
      </w:r>
      <w:r w:rsidRPr="00F91464">
        <w:rPr>
          <w:rFonts w:cs="ArialMT"/>
        </w:rPr>
        <w:t>duties the President may direct.</w:t>
      </w:r>
    </w:p>
    <w:p w14:paraId="330432ED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6A9E360" w14:textId="172F1B1B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e. </w:t>
      </w:r>
      <w:r w:rsidRPr="00F91464">
        <w:rPr>
          <w:rFonts w:cs="Arial-BoldMT"/>
          <w:b/>
          <w:bCs/>
        </w:rPr>
        <w:t xml:space="preserve">Committee Chairman </w:t>
      </w:r>
      <w:r w:rsidRPr="00F91464">
        <w:rPr>
          <w:rFonts w:cs="ArialMT"/>
        </w:rPr>
        <w:t>— The President will prescribe duties of the Committee</w:t>
      </w:r>
      <w:r w:rsidR="00386245" w:rsidRPr="00F91464">
        <w:rPr>
          <w:rFonts w:cs="ArialMT"/>
        </w:rPr>
        <w:t xml:space="preserve"> </w:t>
      </w:r>
      <w:r w:rsidRPr="00F91464">
        <w:rPr>
          <w:rFonts w:cs="ArialMT"/>
        </w:rPr>
        <w:t>Chairman. Committees may change from year to year with the approval of the</w:t>
      </w:r>
      <w:r w:rsidR="00386245" w:rsidRPr="00F91464">
        <w:rPr>
          <w:rFonts w:cs="ArialMT"/>
        </w:rPr>
        <w:t xml:space="preserve"> </w:t>
      </w:r>
      <w:r w:rsidRPr="00F91464">
        <w:rPr>
          <w:rFonts w:cs="ArialMT"/>
        </w:rPr>
        <w:t>Executive Board.</w:t>
      </w:r>
    </w:p>
    <w:p w14:paraId="0E849D9D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09F4B4F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8. </w:t>
      </w:r>
      <w:r w:rsidRPr="00F91464">
        <w:rPr>
          <w:rFonts w:cs="Arial-BoldMT"/>
          <w:b/>
          <w:bCs/>
        </w:rPr>
        <w:t>Election of Officers</w:t>
      </w:r>
      <w:r w:rsidRPr="00F91464">
        <w:rPr>
          <w:rFonts w:cs="ArialMT"/>
        </w:rPr>
        <w:t>: A nominating committee comprised of the president and at least</w:t>
      </w:r>
    </w:p>
    <w:p w14:paraId="29B82041" w14:textId="0A48E380" w:rsidR="00C86B1A" w:rsidRPr="00F91464" w:rsidRDefault="00F9027C" w:rsidP="00F9027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two (2) additional members </w:t>
      </w:r>
      <w:r w:rsidR="00C86B1A" w:rsidRPr="00F91464">
        <w:rPr>
          <w:rFonts w:cs="ArialMT"/>
        </w:rPr>
        <w:t>will nominate officers and committee chairmen to the Board. Members may self nominate</w:t>
      </w:r>
      <w:r w:rsidR="00386245" w:rsidRPr="00F91464">
        <w:rPr>
          <w:rFonts w:cs="ArialMT"/>
        </w:rPr>
        <w:t xml:space="preserve"> </w:t>
      </w:r>
      <w:r w:rsidR="00C86B1A" w:rsidRPr="00F91464">
        <w:rPr>
          <w:rFonts w:cs="ArialMT"/>
        </w:rPr>
        <w:t xml:space="preserve">and must submit their nomination </w:t>
      </w:r>
      <w:r w:rsidRPr="00F91464">
        <w:rPr>
          <w:rFonts w:cs="ArialMT"/>
        </w:rPr>
        <w:t xml:space="preserve">no less than two </w:t>
      </w:r>
      <w:r w:rsidR="00C86B1A" w:rsidRPr="00F91464">
        <w:rPr>
          <w:rFonts w:cs="ArialMT"/>
        </w:rPr>
        <w:t>week</w:t>
      </w:r>
      <w:r w:rsidRPr="00F91464">
        <w:rPr>
          <w:rFonts w:cs="ArialMT"/>
        </w:rPr>
        <w:t>s</w:t>
      </w:r>
      <w:r w:rsidR="00C86B1A" w:rsidRPr="00F91464">
        <w:rPr>
          <w:rFonts w:cs="ArialMT"/>
        </w:rPr>
        <w:t xml:space="preserve"> before the vote. A </w:t>
      </w:r>
      <w:r w:rsidRPr="00F91464">
        <w:rPr>
          <w:rFonts w:cs="ArialMT"/>
        </w:rPr>
        <w:t xml:space="preserve">vote will be conducted at the May </w:t>
      </w:r>
      <w:r w:rsidR="0067096A">
        <w:rPr>
          <w:rFonts w:cs="ArialMT"/>
        </w:rPr>
        <w:t xml:space="preserve">Executive Board </w:t>
      </w:r>
      <w:r w:rsidR="0067096A" w:rsidRPr="0067096A">
        <w:rPr>
          <w:rFonts w:cs="ArialMT"/>
        </w:rPr>
        <w:t>M</w:t>
      </w:r>
      <w:r w:rsidRPr="00F91464">
        <w:rPr>
          <w:rFonts w:cs="ArialMT"/>
        </w:rPr>
        <w:t xml:space="preserve">eeting with notice to all members no less than </w:t>
      </w:r>
      <w:r w:rsidR="00F94410" w:rsidRPr="00F91464">
        <w:rPr>
          <w:rFonts w:cs="ArialMT"/>
        </w:rPr>
        <w:t>two (2) weeks</w:t>
      </w:r>
      <w:r w:rsidRPr="00F91464">
        <w:rPr>
          <w:rFonts w:cs="ArialMT"/>
        </w:rPr>
        <w:t xml:space="preserve"> prior announcing the slate</w:t>
      </w:r>
      <w:r w:rsidR="0067096A" w:rsidRPr="003660DB">
        <w:rPr>
          <w:rFonts w:cs="ArialMT"/>
        </w:rPr>
        <w:t xml:space="preserve">, inviting attendance. </w:t>
      </w:r>
      <w:r w:rsidRPr="00F91464">
        <w:rPr>
          <w:rFonts w:cs="ArialMT"/>
        </w:rPr>
        <w:t>A vote is conducted using a majority</w:t>
      </w:r>
      <w:r w:rsidR="00A10774" w:rsidRPr="00F91464">
        <w:rPr>
          <w:rFonts w:cs="ArialMT"/>
        </w:rPr>
        <w:t xml:space="preserve"> vote</w:t>
      </w:r>
      <w:r w:rsidR="00A10774">
        <w:rPr>
          <w:rFonts w:cs="ArialMT"/>
        </w:rPr>
        <w:t xml:space="preserve"> of member attendees and may be conducted by </w:t>
      </w:r>
      <w:r w:rsidR="009F12D5">
        <w:rPr>
          <w:rFonts w:cs="ArialMT"/>
        </w:rPr>
        <w:t>voice or ballot vote</w:t>
      </w:r>
      <w:r w:rsidRPr="00F91464">
        <w:rPr>
          <w:rFonts w:cs="ArialMT"/>
        </w:rPr>
        <w:t>.</w:t>
      </w:r>
      <w:r w:rsidR="00F94410" w:rsidRPr="00F91464">
        <w:rPr>
          <w:rFonts w:cs="ArialMT"/>
        </w:rPr>
        <w:t xml:space="preserve"> </w:t>
      </w:r>
      <w:r w:rsidR="00A10774">
        <w:rPr>
          <w:rFonts w:cs="ArialMT"/>
        </w:rPr>
        <w:t>Each member is entitled to a single vote.</w:t>
      </w:r>
      <w:r w:rsidR="003660DB">
        <w:rPr>
          <w:rFonts w:cs="ArialMT"/>
        </w:rPr>
        <w:t xml:space="preserve"> Executive Board meeting quorum rules apply. </w:t>
      </w:r>
    </w:p>
    <w:p w14:paraId="17BA23E6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22FAD18" w14:textId="1C10A18F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9. </w:t>
      </w:r>
      <w:r w:rsidRPr="00F91464">
        <w:rPr>
          <w:rFonts w:cs="Arial-BoldMT"/>
          <w:b/>
          <w:bCs/>
        </w:rPr>
        <w:t xml:space="preserve">Term: </w:t>
      </w:r>
      <w:r w:rsidRPr="00F91464">
        <w:rPr>
          <w:rFonts w:cs="ArialMT"/>
        </w:rPr>
        <w:t>Officers and Committee Chairman shall serve one-term. Officers may be elected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for up to two consecutive terms in the same office. A vacancy occurring in any office</w:t>
      </w:r>
      <w:r w:rsidR="00A10774" w:rsidRPr="00F91464">
        <w:rPr>
          <w:rFonts w:cs="ArialMT"/>
        </w:rPr>
        <w:t xml:space="preserve"> </w:t>
      </w:r>
      <w:r w:rsidRPr="00F91464">
        <w:rPr>
          <w:rFonts w:cs="ArialMT"/>
        </w:rPr>
        <w:t>shall be filed for the unexpired term by a person elected by a majority vote of the</w:t>
      </w:r>
      <w:r w:rsidR="00A10774" w:rsidRPr="00F91464">
        <w:rPr>
          <w:rFonts w:cs="ArialMT"/>
        </w:rPr>
        <w:t xml:space="preserve"> </w:t>
      </w:r>
      <w:r w:rsidRPr="00F91464">
        <w:rPr>
          <w:rFonts w:cs="ArialMT"/>
        </w:rPr>
        <w:t>remaining members of the Executive Board.</w:t>
      </w:r>
    </w:p>
    <w:p w14:paraId="6A1044D0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A5838FF" w14:textId="45129F53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  <w:sz w:val="24"/>
          <w:szCs w:val="24"/>
        </w:rPr>
        <w:t xml:space="preserve">10. </w:t>
      </w:r>
      <w:r w:rsidRPr="00F91464">
        <w:rPr>
          <w:rFonts w:cs="Arial-BoldMT"/>
          <w:b/>
          <w:bCs/>
        </w:rPr>
        <w:t>Distribution to Members</w:t>
      </w:r>
      <w:r w:rsidRPr="00F91464">
        <w:rPr>
          <w:rFonts w:cs="ArialMT"/>
        </w:rPr>
        <w:t>: Copies of the minutes may be provided to members upon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request.</w:t>
      </w:r>
    </w:p>
    <w:p w14:paraId="758F3B24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C2D66E3" w14:textId="76770BB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11. </w:t>
      </w:r>
      <w:r w:rsidRPr="00F91464">
        <w:rPr>
          <w:rFonts w:cs="Arial-BoldMT"/>
          <w:b/>
          <w:bCs/>
        </w:rPr>
        <w:t>Salaries and Remuneration</w:t>
      </w:r>
      <w:r w:rsidRPr="00F91464">
        <w:rPr>
          <w:rFonts w:cs="ArialMT"/>
        </w:rPr>
        <w:t>: Elected officers and Committee Chairman will serve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without salary or other remuneration.</w:t>
      </w:r>
    </w:p>
    <w:p w14:paraId="34D0EB2E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D56159E" w14:textId="2A1838AF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12. </w:t>
      </w:r>
      <w:r w:rsidRPr="00F91464">
        <w:rPr>
          <w:rFonts w:cs="Arial-BoldMT"/>
          <w:b/>
          <w:bCs/>
        </w:rPr>
        <w:t>Executive Board Meetings</w:t>
      </w:r>
      <w:r w:rsidRPr="00F91464">
        <w:rPr>
          <w:rFonts w:cs="ArialMT"/>
        </w:rPr>
        <w:t>: Members of the Board may participate in meetings via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conference call or similar communications equipment. A meeting may be called by the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president at any time. The Board must meet in person at least 4</w:t>
      </w:r>
      <w:r w:rsidR="00A10774" w:rsidRPr="00F91464">
        <w:rPr>
          <w:rFonts w:cs="ArialMT"/>
        </w:rPr>
        <w:t xml:space="preserve"> (four)</w:t>
      </w:r>
      <w:r w:rsidRPr="00F91464">
        <w:rPr>
          <w:rFonts w:cs="ArialMT"/>
        </w:rPr>
        <w:t xml:space="preserve"> times a year. Actions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of the Board may be achieved through email or other electronic devices as long as all</w:t>
      </w:r>
      <w:r w:rsidR="00A10774">
        <w:rPr>
          <w:rFonts w:cs="ArialMT"/>
        </w:rPr>
        <w:t xml:space="preserve"> </w:t>
      </w:r>
      <w:r w:rsidRPr="00F91464">
        <w:rPr>
          <w:rFonts w:cs="ArialMT"/>
        </w:rPr>
        <w:t>members of the Board are notified and able to participate.</w:t>
      </w:r>
    </w:p>
    <w:p w14:paraId="4A88399F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6C42468" w14:textId="48126788" w:rsidR="00C86B1A" w:rsidRPr="00F91464" w:rsidRDefault="00C86B1A" w:rsidP="00C9656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13. </w:t>
      </w:r>
      <w:r w:rsidRPr="00F91464">
        <w:rPr>
          <w:rFonts w:cs="Arial-BoldMT"/>
          <w:b/>
          <w:bCs/>
        </w:rPr>
        <w:t xml:space="preserve">Membership Meetings: </w:t>
      </w:r>
      <w:r w:rsidRPr="00F91464">
        <w:rPr>
          <w:rFonts w:cs="ArialMT"/>
        </w:rPr>
        <w:t>There will be an annual general membership meeting with the date to be determined by the Board.</w:t>
      </w:r>
      <w:r w:rsidR="00A10774" w:rsidRPr="00F91464">
        <w:rPr>
          <w:rFonts w:cs="ArialMT"/>
        </w:rPr>
        <w:t xml:space="preserve"> </w:t>
      </w:r>
    </w:p>
    <w:p w14:paraId="1E93B979" w14:textId="77777777" w:rsidR="00C96568" w:rsidRPr="00F91464" w:rsidRDefault="00C96568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F4E3894" w14:textId="0AA434A8" w:rsidR="00C96568" w:rsidRPr="00F91464" w:rsidRDefault="00C96568" w:rsidP="00C9656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 xml:space="preserve">14. </w:t>
      </w:r>
      <w:r w:rsidRPr="00F91464">
        <w:rPr>
          <w:rFonts w:cs="ArialMT"/>
          <w:b/>
        </w:rPr>
        <w:t>Meeting Quorums:</w:t>
      </w:r>
      <w:r w:rsidRPr="00F91464">
        <w:rPr>
          <w:rFonts w:cs="ArialMT"/>
        </w:rPr>
        <w:t xml:space="preserve">  A quorum to conduct business at a general membership meeting will consist of seven (7) active members including three (3) officers present at the meeting as recorded by the Secretary or a member acting in place of the secretary, if absent. A quorum of the Executive Board meeting will consist of the President, two (2) other officers plus any two (2) of the Chairperson</w:t>
      </w:r>
      <w:r w:rsidR="00793BA9">
        <w:rPr>
          <w:rFonts w:cs="ArialMT"/>
        </w:rPr>
        <w:t>s</w:t>
      </w:r>
      <w:r w:rsidRPr="00F91464">
        <w:rPr>
          <w:rFonts w:cs="ArialMT"/>
        </w:rPr>
        <w:t xml:space="preserve"> of the Standing Committees.</w:t>
      </w:r>
    </w:p>
    <w:p w14:paraId="243F22A3" w14:textId="25208C3A" w:rsidR="00C96568" w:rsidRPr="00F91464" w:rsidRDefault="00C96568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B55BD6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24FAA0A" w14:textId="4384FBB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lastRenderedPageBreak/>
        <w:t>1</w:t>
      </w:r>
      <w:r w:rsidR="00C96568" w:rsidRPr="00F91464">
        <w:rPr>
          <w:rFonts w:cs="ArialMT"/>
        </w:rPr>
        <w:t>5</w:t>
      </w:r>
      <w:r w:rsidRPr="00F91464">
        <w:rPr>
          <w:rFonts w:cs="ArialMT"/>
        </w:rPr>
        <w:t xml:space="preserve">. </w:t>
      </w:r>
      <w:r w:rsidRPr="00F91464">
        <w:rPr>
          <w:rFonts w:cs="Arial-BoldMT"/>
          <w:b/>
          <w:bCs/>
        </w:rPr>
        <w:t xml:space="preserve">Organizational Changes: </w:t>
      </w:r>
      <w:r w:rsidRPr="00F91464">
        <w:rPr>
          <w:rFonts w:cs="ArialMT"/>
        </w:rPr>
        <w:t>Decisions pertaining to changing the by-laws</w:t>
      </w:r>
      <w:r w:rsidR="00A10774" w:rsidRPr="00F91464">
        <w:rPr>
          <w:rFonts w:cs="ArialMT"/>
        </w:rPr>
        <w:t xml:space="preserve"> or </w:t>
      </w:r>
      <w:r w:rsidRPr="00F91464">
        <w:rPr>
          <w:rFonts w:cs="ArialMT"/>
        </w:rPr>
        <w:t>the name of</w:t>
      </w:r>
      <w:r w:rsidR="00793BA9">
        <w:rPr>
          <w:rFonts w:cs="ArialMT"/>
        </w:rPr>
        <w:t xml:space="preserve"> </w:t>
      </w:r>
      <w:r w:rsidRPr="00F91464">
        <w:rPr>
          <w:rFonts w:cs="ArialMT"/>
        </w:rPr>
        <w:t>the organization requires a vote of the general membership with the aforementioned</w:t>
      </w:r>
      <w:r w:rsidR="00793BA9">
        <w:rPr>
          <w:rFonts w:cs="ArialMT"/>
        </w:rPr>
        <w:t xml:space="preserve"> </w:t>
      </w:r>
      <w:r w:rsidRPr="00F91464">
        <w:rPr>
          <w:rFonts w:cs="ArialMT"/>
        </w:rPr>
        <w:t>quorum in place.</w:t>
      </w:r>
    </w:p>
    <w:p w14:paraId="653B0391" w14:textId="77777777" w:rsidR="00C86B1A" w:rsidRPr="00F91464" w:rsidRDefault="00C86B1A" w:rsidP="00C86B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26E5C48" w14:textId="15FDE2CB" w:rsidR="002C6171" w:rsidRPr="00F91464" w:rsidRDefault="00C86B1A" w:rsidP="00F9146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1464">
        <w:rPr>
          <w:rFonts w:cs="ArialMT"/>
        </w:rPr>
        <w:t>1</w:t>
      </w:r>
      <w:r w:rsidR="00C96568" w:rsidRPr="00F91464">
        <w:rPr>
          <w:rFonts w:cs="ArialMT"/>
        </w:rPr>
        <w:t>6</w:t>
      </w:r>
      <w:r w:rsidRPr="00F91464">
        <w:rPr>
          <w:rFonts w:cs="ArialMT"/>
        </w:rPr>
        <w:t xml:space="preserve">. </w:t>
      </w:r>
      <w:r w:rsidRPr="00F91464">
        <w:rPr>
          <w:rFonts w:cs="Arial-BoldMT"/>
          <w:b/>
          <w:bCs/>
        </w:rPr>
        <w:t>Dissolution</w:t>
      </w:r>
      <w:r w:rsidRPr="00F91464">
        <w:rPr>
          <w:rFonts w:cs="ArialMT"/>
        </w:rPr>
        <w:t>: Upon dissolution of RTCB, funds in the treasury will be used to pay any</w:t>
      </w:r>
      <w:r w:rsidR="00793BA9">
        <w:rPr>
          <w:rFonts w:cs="ArialMT"/>
        </w:rPr>
        <w:t xml:space="preserve"> </w:t>
      </w:r>
      <w:r w:rsidRPr="00F91464">
        <w:rPr>
          <w:rFonts w:cs="ArialMT"/>
        </w:rPr>
        <w:t>and all outstanding debts. The balance remaining, if any, is to he credited to another nonprofit,</w:t>
      </w:r>
      <w:r w:rsidR="00793BA9">
        <w:rPr>
          <w:rFonts w:cs="ArialMT"/>
        </w:rPr>
        <w:t xml:space="preserve"> </w:t>
      </w:r>
      <w:r w:rsidRPr="00F91464">
        <w:rPr>
          <w:rFonts w:cs="ArialMT"/>
        </w:rPr>
        <w:t>arts related organization supporting Robinson Secondary.</w:t>
      </w:r>
    </w:p>
    <w:p w14:paraId="4ED70CC6" w14:textId="77777777" w:rsidR="00777E8A" w:rsidRPr="00F91464" w:rsidRDefault="00777E8A" w:rsidP="00C86B1A">
      <w:pPr>
        <w:rPr>
          <w:rFonts w:cs="ArialMT"/>
        </w:rPr>
      </w:pPr>
    </w:p>
    <w:p w14:paraId="0D0CBCE1" w14:textId="19574EA6" w:rsidR="00793BA9" w:rsidRPr="00F91464" w:rsidRDefault="00793BA9" w:rsidP="00F91464">
      <w:pPr>
        <w:rPr>
          <w:rFonts w:cs="ArialMT"/>
        </w:rPr>
      </w:pPr>
      <w:r w:rsidRPr="00F91464">
        <w:rPr>
          <w:rFonts w:cs="ArialMT"/>
        </w:rPr>
        <w:t xml:space="preserve">The bylaws are hereby approved by the RTCB membership and adopted, this ___________ day of _________, 20XX and take effect immediately. </w:t>
      </w:r>
    </w:p>
    <w:p w14:paraId="5FD77E36" w14:textId="77777777" w:rsidR="002862BB" w:rsidRPr="00F91464" w:rsidRDefault="002862BB" w:rsidP="00F91464">
      <w:pPr>
        <w:rPr>
          <w:rFonts w:cs="ArialMT"/>
        </w:rPr>
      </w:pPr>
      <w:r w:rsidRPr="00F91464">
        <w:rPr>
          <w:rFonts w:cs="ArialMT"/>
        </w:rPr>
        <w:t>Signed,</w:t>
      </w:r>
    </w:p>
    <w:p w14:paraId="68DA281D" w14:textId="77777777" w:rsidR="002862BB" w:rsidRPr="00F91464" w:rsidRDefault="002862BB" w:rsidP="00F91464">
      <w:pPr>
        <w:rPr>
          <w:rFonts w:cs="ArialMT"/>
        </w:rPr>
      </w:pPr>
    </w:p>
    <w:p w14:paraId="3963DD5E" w14:textId="77777777" w:rsidR="002862BB" w:rsidRPr="00F91464" w:rsidRDefault="002862BB" w:rsidP="00F91464">
      <w:pPr>
        <w:rPr>
          <w:rFonts w:cs="ArialMT"/>
        </w:rPr>
      </w:pPr>
      <w:r w:rsidRPr="00F91464">
        <w:rPr>
          <w:rFonts w:cs="ArialMT"/>
        </w:rPr>
        <w:t>_______________________________________________</w:t>
      </w:r>
    </w:p>
    <w:p w14:paraId="1C5B1DE0" w14:textId="12C373A9" w:rsidR="002862BB" w:rsidRPr="00F91464" w:rsidRDefault="002862BB" w:rsidP="00F91464">
      <w:pPr>
        <w:rPr>
          <w:rFonts w:cs="ArialMT"/>
        </w:rPr>
      </w:pPr>
      <w:r w:rsidRPr="00F91464">
        <w:rPr>
          <w:rFonts w:cs="ArialMT"/>
        </w:rPr>
        <w:t>Secretary</w:t>
      </w:r>
      <w:r w:rsidR="00403E5F" w:rsidRPr="00F91464">
        <w:rPr>
          <w:rFonts w:cs="ArialMT"/>
        </w:rPr>
        <w:t>, Robinson Theatre Company Boosters</w:t>
      </w:r>
    </w:p>
    <w:p w14:paraId="13F5F594" w14:textId="09C38893" w:rsidR="00CC4A4B" w:rsidRPr="00F91464" w:rsidRDefault="00CC4A4B" w:rsidP="00F91464">
      <w:pPr>
        <w:rPr>
          <w:rFonts w:cs="Arial"/>
          <w:i/>
          <w:color w:val="1F497D" w:themeColor="text2"/>
          <w:u w:val="single"/>
        </w:rPr>
      </w:pPr>
    </w:p>
    <w:sectPr w:rsidR="00CC4A4B" w:rsidRPr="00F9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862"/>
    <w:multiLevelType w:val="hybridMultilevel"/>
    <w:tmpl w:val="D646BCFC"/>
    <w:lvl w:ilvl="0" w:tplc="01FA11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124C"/>
    <w:multiLevelType w:val="hybridMultilevel"/>
    <w:tmpl w:val="5302D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C7D7D"/>
    <w:multiLevelType w:val="hybridMultilevel"/>
    <w:tmpl w:val="47748048"/>
    <w:lvl w:ilvl="0" w:tplc="01FA11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DC15CE3"/>
    <w:multiLevelType w:val="hybridMultilevel"/>
    <w:tmpl w:val="A7D657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1A"/>
    <w:rsid w:val="001E1E6C"/>
    <w:rsid w:val="002862BB"/>
    <w:rsid w:val="002953A0"/>
    <w:rsid w:val="002C6171"/>
    <w:rsid w:val="003660DB"/>
    <w:rsid w:val="00386245"/>
    <w:rsid w:val="00403E5F"/>
    <w:rsid w:val="00523291"/>
    <w:rsid w:val="0054356C"/>
    <w:rsid w:val="0067096A"/>
    <w:rsid w:val="00777E8A"/>
    <w:rsid w:val="00793BA9"/>
    <w:rsid w:val="008F1518"/>
    <w:rsid w:val="008F6B8C"/>
    <w:rsid w:val="00953693"/>
    <w:rsid w:val="009F12D5"/>
    <w:rsid w:val="00A10774"/>
    <w:rsid w:val="00AB474E"/>
    <w:rsid w:val="00C10397"/>
    <w:rsid w:val="00C86B1A"/>
    <w:rsid w:val="00C96568"/>
    <w:rsid w:val="00CC4A4B"/>
    <w:rsid w:val="00D518F5"/>
    <w:rsid w:val="00DC78E1"/>
    <w:rsid w:val="00EF7034"/>
    <w:rsid w:val="00F15262"/>
    <w:rsid w:val="00F826E3"/>
    <w:rsid w:val="00F9027C"/>
    <w:rsid w:val="00F91464"/>
    <w:rsid w:val="00F9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5E994"/>
  <w15:docId w15:val="{F8F28FE5-1A56-4636-9093-9F3DF3BF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Paul.and.Laura Blahusch</cp:lastModifiedBy>
  <cp:revision>2</cp:revision>
  <cp:lastPrinted>2017-04-04T21:44:00Z</cp:lastPrinted>
  <dcterms:created xsi:type="dcterms:W3CDTF">2019-03-22T11:47:00Z</dcterms:created>
  <dcterms:modified xsi:type="dcterms:W3CDTF">2019-03-22T11:47:00Z</dcterms:modified>
</cp:coreProperties>
</file>